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0D6AF" w14:textId="467BA188" w:rsidR="0012469A" w:rsidRDefault="00DF3F26" w:rsidP="0012469A">
      <w:pPr>
        <w:rPr>
          <w:sz w:val="24"/>
          <w:szCs w:val="24"/>
        </w:rPr>
      </w:pPr>
      <w:bookmarkStart w:id="0" w:name="_Hlk165025880"/>
      <w:r>
        <w:rPr>
          <w:sz w:val="32"/>
          <w:szCs w:val="32"/>
        </w:rPr>
        <w:t>Ældre Sagen</w:t>
      </w:r>
      <w:r w:rsidR="0042618F">
        <w:rPr>
          <w:sz w:val="32"/>
          <w:szCs w:val="32"/>
        </w:rPr>
        <w:t xml:space="preserve"> </w:t>
      </w:r>
      <w:r w:rsidR="00F15967">
        <w:rPr>
          <w:sz w:val="32"/>
          <w:szCs w:val="32"/>
        </w:rPr>
        <w:t>i stor kampagne</w:t>
      </w:r>
      <w:r>
        <w:rPr>
          <w:sz w:val="32"/>
          <w:szCs w:val="32"/>
        </w:rPr>
        <w:t xml:space="preserve">: Lønnen stiger, mens pensionen </w:t>
      </w:r>
      <w:r w:rsidR="00B839B8">
        <w:rPr>
          <w:sz w:val="32"/>
          <w:szCs w:val="32"/>
        </w:rPr>
        <w:t>halter bagefter</w:t>
      </w:r>
      <w:r>
        <w:rPr>
          <w:sz w:val="32"/>
          <w:szCs w:val="32"/>
        </w:rPr>
        <w:t xml:space="preserve"> </w:t>
      </w:r>
      <w:r>
        <w:rPr>
          <w:sz w:val="32"/>
          <w:szCs w:val="32"/>
        </w:rPr>
        <w:br/>
        <w:t xml:space="preserve"> </w:t>
      </w:r>
      <w:r>
        <w:rPr>
          <w:sz w:val="32"/>
          <w:szCs w:val="32"/>
        </w:rPr>
        <w:br/>
      </w:r>
      <w:bookmarkStart w:id="1" w:name="_Hlk165453514"/>
      <w:r w:rsidRPr="00086AFD">
        <w:rPr>
          <w:b/>
          <w:bCs/>
          <w:sz w:val="24"/>
          <w:szCs w:val="24"/>
        </w:rPr>
        <w:t>Pensionen er de senere år</w:t>
      </w:r>
      <w:r w:rsidR="00FC3698">
        <w:rPr>
          <w:b/>
          <w:bCs/>
          <w:sz w:val="24"/>
          <w:szCs w:val="24"/>
        </w:rPr>
        <w:t xml:space="preserve"> </w:t>
      </w:r>
      <w:r w:rsidRPr="00086AFD">
        <w:rPr>
          <w:b/>
          <w:bCs/>
          <w:sz w:val="24"/>
          <w:szCs w:val="24"/>
        </w:rPr>
        <w:t>sakket</w:t>
      </w:r>
      <w:r w:rsidR="00FC3698">
        <w:rPr>
          <w:b/>
          <w:bCs/>
          <w:sz w:val="24"/>
          <w:szCs w:val="24"/>
        </w:rPr>
        <w:t xml:space="preserve"> markant</w:t>
      </w:r>
      <w:r w:rsidRPr="00086AFD">
        <w:rPr>
          <w:b/>
          <w:bCs/>
          <w:sz w:val="24"/>
          <w:szCs w:val="24"/>
        </w:rPr>
        <w:t xml:space="preserve"> bagud i forhold til lønudviklingen. Det har stor betydning for mange ældre</w:t>
      </w:r>
      <w:r w:rsidR="00AD0E12">
        <w:rPr>
          <w:b/>
          <w:bCs/>
          <w:sz w:val="24"/>
          <w:szCs w:val="24"/>
        </w:rPr>
        <w:t>. Med ny kampagne vil Ældre Sagen kæmpe for, at regeringen fremrykker</w:t>
      </w:r>
      <w:r w:rsidR="00D938FE">
        <w:rPr>
          <w:b/>
          <w:bCs/>
          <w:sz w:val="24"/>
          <w:szCs w:val="24"/>
        </w:rPr>
        <w:t xml:space="preserve"> reguleringen af</w:t>
      </w:r>
      <w:r w:rsidR="00AD0E12">
        <w:rPr>
          <w:b/>
          <w:bCs/>
          <w:sz w:val="24"/>
          <w:szCs w:val="24"/>
        </w:rPr>
        <w:t xml:space="preserve"> pensionen. Det vil </w:t>
      </w:r>
      <w:r w:rsidR="00775901">
        <w:rPr>
          <w:b/>
          <w:bCs/>
          <w:sz w:val="24"/>
          <w:szCs w:val="24"/>
        </w:rPr>
        <w:t xml:space="preserve">give </w:t>
      </w:r>
      <w:r w:rsidR="002C4D2C">
        <w:rPr>
          <w:b/>
          <w:bCs/>
          <w:sz w:val="24"/>
          <w:szCs w:val="24"/>
        </w:rPr>
        <w:t>[</w:t>
      </w:r>
      <w:r w:rsidR="00AD0E12" w:rsidRPr="00AD0E12">
        <w:rPr>
          <w:b/>
          <w:bCs/>
          <w:sz w:val="24"/>
          <w:szCs w:val="24"/>
          <w:highlight w:val="yellow"/>
        </w:rPr>
        <w:t>antal</w:t>
      </w:r>
      <w:r w:rsidR="00AD0E12" w:rsidRPr="00AD0E12">
        <w:rPr>
          <w:b/>
          <w:bCs/>
          <w:sz w:val="24"/>
          <w:szCs w:val="24"/>
        </w:rPr>
        <w:t>] pensionister</w:t>
      </w:r>
      <w:r w:rsidR="006B16CD">
        <w:rPr>
          <w:rStyle w:val="Fodnotehenvisning"/>
          <w:b/>
          <w:bCs/>
          <w:sz w:val="24"/>
          <w:szCs w:val="24"/>
        </w:rPr>
        <w:footnoteReference w:id="1"/>
      </w:r>
      <w:r w:rsidR="00AD0E12">
        <w:rPr>
          <w:b/>
          <w:bCs/>
          <w:sz w:val="24"/>
          <w:szCs w:val="24"/>
        </w:rPr>
        <w:t xml:space="preserve"> i</w:t>
      </w:r>
      <w:r w:rsidR="002C4D2C">
        <w:rPr>
          <w:b/>
          <w:bCs/>
          <w:sz w:val="24"/>
          <w:szCs w:val="24"/>
        </w:rPr>
        <w:t xml:space="preserve"> [</w:t>
      </w:r>
      <w:r w:rsidR="00AD0E12" w:rsidRPr="00AD0E12">
        <w:rPr>
          <w:b/>
          <w:bCs/>
          <w:sz w:val="24"/>
          <w:szCs w:val="24"/>
          <w:highlight w:val="yellow"/>
        </w:rPr>
        <w:t>region/kommune</w:t>
      </w:r>
      <w:r w:rsidR="002C4D2C">
        <w:rPr>
          <w:b/>
          <w:bCs/>
          <w:sz w:val="24"/>
          <w:szCs w:val="24"/>
        </w:rPr>
        <w:t>] mere luft i budgettet</w:t>
      </w:r>
      <w:r w:rsidR="00AD0E12">
        <w:rPr>
          <w:b/>
          <w:bCs/>
          <w:sz w:val="24"/>
          <w:szCs w:val="24"/>
        </w:rPr>
        <w:t xml:space="preserve">. </w:t>
      </w:r>
      <w:bookmarkEnd w:id="1"/>
      <w:r w:rsidR="0093186C">
        <w:rPr>
          <w:sz w:val="24"/>
          <w:szCs w:val="24"/>
        </w:rPr>
        <w:br/>
      </w:r>
      <w:r w:rsidR="0093186C">
        <w:rPr>
          <w:sz w:val="24"/>
          <w:szCs w:val="24"/>
        </w:rPr>
        <w:br/>
      </w:r>
      <w:r w:rsidR="00DF2F85" w:rsidRPr="00DF2F85">
        <w:rPr>
          <w:sz w:val="24"/>
          <w:szCs w:val="24"/>
        </w:rPr>
        <w:t xml:space="preserve">I </w:t>
      </w:r>
      <w:r w:rsidR="00DF2F85" w:rsidRPr="00DF2F85" w:rsidDel="00942722">
        <w:rPr>
          <w:sz w:val="24"/>
          <w:szCs w:val="24"/>
        </w:rPr>
        <w:t>2022</w:t>
      </w:r>
      <w:r w:rsidR="00DF2F85" w:rsidRPr="00DF2F85">
        <w:rPr>
          <w:sz w:val="24"/>
          <w:szCs w:val="24"/>
        </w:rPr>
        <w:t xml:space="preserve"> oplevede vi i Danmark </w:t>
      </w:r>
      <w:r w:rsidR="00DF2F85" w:rsidRPr="00DF2F85" w:rsidDel="00942722">
        <w:rPr>
          <w:sz w:val="24"/>
          <w:szCs w:val="24"/>
        </w:rPr>
        <w:t>den højeste inflation i 40 år</w:t>
      </w:r>
      <w:r w:rsidR="00DF2F85" w:rsidRPr="00DF2F85">
        <w:rPr>
          <w:sz w:val="24"/>
          <w:szCs w:val="24"/>
        </w:rPr>
        <w:t>. Inflationen er heldigvis faldet siden, men priserne er stadig meget højere, end de var før. De erhvervsaktive har med de seneste overenskomster fået store lønstigninger, men hvor efterlader det dem, som er på overførselsindkomst, heriblandt de [</w:t>
      </w:r>
      <w:r w:rsidR="00DF2F85" w:rsidRPr="00A12678">
        <w:rPr>
          <w:sz w:val="24"/>
          <w:szCs w:val="24"/>
          <w:highlight w:val="yellow"/>
        </w:rPr>
        <w:t>antal</w:t>
      </w:r>
      <w:r w:rsidR="00DF2F85" w:rsidRPr="00DF2F85">
        <w:rPr>
          <w:sz w:val="24"/>
          <w:szCs w:val="24"/>
        </w:rPr>
        <w:t>] pensionister i [</w:t>
      </w:r>
      <w:r w:rsidR="00DF2F85" w:rsidRPr="00A12678">
        <w:rPr>
          <w:sz w:val="24"/>
          <w:szCs w:val="24"/>
          <w:highlight w:val="yellow"/>
        </w:rPr>
        <w:t>region/kommune</w:t>
      </w:r>
      <w:r w:rsidR="00DF2F85" w:rsidRPr="00DF2F85">
        <w:rPr>
          <w:sz w:val="24"/>
          <w:szCs w:val="24"/>
        </w:rPr>
        <w:t>]?</w:t>
      </w:r>
      <w:r>
        <w:rPr>
          <w:sz w:val="24"/>
          <w:szCs w:val="24"/>
        </w:rPr>
        <w:br/>
      </w:r>
      <w:r>
        <w:rPr>
          <w:sz w:val="24"/>
          <w:szCs w:val="24"/>
        </w:rPr>
        <w:br/>
      </w:r>
      <w:r w:rsidR="00D938FE" w:rsidRPr="00D938FE">
        <w:rPr>
          <w:sz w:val="24"/>
          <w:szCs w:val="24"/>
        </w:rPr>
        <w:t>I Danmark bliver bl.a. folkepensionen reguleret, så den følger lønudviklingen - men med to års forsinkelse</w:t>
      </w:r>
      <w:r>
        <w:rPr>
          <w:sz w:val="24"/>
          <w:szCs w:val="24"/>
        </w:rPr>
        <w:t xml:space="preserve">. Det betyder, at danske pensionister skal vente to år på, at deres pension </w:t>
      </w:r>
      <w:r w:rsidR="0012469A">
        <w:rPr>
          <w:sz w:val="24"/>
          <w:szCs w:val="24"/>
        </w:rPr>
        <w:t>stiger på samme måde, som lønnen gør lige nu</w:t>
      </w:r>
      <w:r w:rsidR="005D7994">
        <w:rPr>
          <w:sz w:val="24"/>
          <w:szCs w:val="24"/>
        </w:rPr>
        <w:t xml:space="preserve">. </w:t>
      </w:r>
      <w:r w:rsidR="0012469A">
        <w:rPr>
          <w:sz w:val="24"/>
          <w:szCs w:val="24"/>
        </w:rPr>
        <w:t>L</w:t>
      </w:r>
      <w:r w:rsidR="005D7994">
        <w:rPr>
          <w:sz w:val="24"/>
          <w:szCs w:val="24"/>
        </w:rPr>
        <w:t>ønfesten har desværre dørmænd på, som ikke lukker pensionister ind, mener</w:t>
      </w:r>
      <w:r w:rsidR="005D7994" w:rsidRPr="005D7994">
        <w:t xml:space="preserve"> </w:t>
      </w:r>
      <w:r w:rsidR="005D7994">
        <w:t xml:space="preserve">Ældre Sagens </w:t>
      </w:r>
      <w:r w:rsidR="005D7994" w:rsidRPr="005D7994">
        <w:rPr>
          <w:sz w:val="24"/>
          <w:szCs w:val="24"/>
        </w:rPr>
        <w:t>direktør Bjarne Hastrup</w:t>
      </w:r>
      <w:r w:rsidR="005D7994">
        <w:rPr>
          <w:sz w:val="24"/>
          <w:szCs w:val="24"/>
        </w:rPr>
        <w:t>:</w:t>
      </w:r>
      <w:r w:rsidR="005D7994">
        <w:rPr>
          <w:sz w:val="24"/>
          <w:szCs w:val="24"/>
        </w:rPr>
        <w:br/>
      </w:r>
      <w:r w:rsidR="005D7994">
        <w:rPr>
          <w:sz w:val="24"/>
          <w:szCs w:val="24"/>
        </w:rPr>
        <w:br/>
        <w:t>”</w:t>
      </w:r>
      <w:r w:rsidR="005D7994" w:rsidRPr="007D44F7">
        <w:rPr>
          <w:sz w:val="24"/>
          <w:szCs w:val="24"/>
        </w:rPr>
        <w:t xml:space="preserve">Vi har </w:t>
      </w:r>
      <w:r w:rsidR="0012469A">
        <w:rPr>
          <w:sz w:val="24"/>
          <w:szCs w:val="24"/>
        </w:rPr>
        <w:t xml:space="preserve">gang på gang gjort regeringen opmærksom på problemet og har </w:t>
      </w:r>
      <w:r w:rsidR="005D7994" w:rsidRPr="007D44F7">
        <w:rPr>
          <w:sz w:val="24"/>
          <w:szCs w:val="24"/>
        </w:rPr>
        <w:t>nu kickstartet en ny kampagne</w:t>
      </w:r>
      <w:r w:rsidR="0012469A">
        <w:rPr>
          <w:sz w:val="24"/>
          <w:szCs w:val="24"/>
        </w:rPr>
        <w:t xml:space="preserve"> for at få det på dagsordenen i</w:t>
      </w:r>
      <w:r w:rsidR="005D7994" w:rsidRPr="007D44F7">
        <w:rPr>
          <w:sz w:val="24"/>
          <w:szCs w:val="24"/>
        </w:rPr>
        <w:t xml:space="preserve"> ministerkontore</w:t>
      </w:r>
      <w:r w:rsidR="00D938FE">
        <w:rPr>
          <w:sz w:val="24"/>
          <w:szCs w:val="24"/>
        </w:rPr>
        <w:t>r</w:t>
      </w:r>
      <w:r w:rsidR="005D7994" w:rsidRPr="007D44F7">
        <w:rPr>
          <w:sz w:val="24"/>
          <w:szCs w:val="24"/>
        </w:rPr>
        <w:t xml:space="preserve">ne. Det </w:t>
      </w:r>
      <w:r w:rsidR="005D7994">
        <w:rPr>
          <w:sz w:val="24"/>
          <w:szCs w:val="24"/>
        </w:rPr>
        <w:t>er</w:t>
      </w:r>
      <w:r w:rsidR="005D7994" w:rsidRPr="007D44F7">
        <w:rPr>
          <w:sz w:val="24"/>
          <w:szCs w:val="24"/>
        </w:rPr>
        <w:t xml:space="preserve"> jo ikke</w:t>
      </w:r>
      <w:r w:rsidR="005D7994">
        <w:rPr>
          <w:sz w:val="24"/>
          <w:szCs w:val="24"/>
        </w:rPr>
        <w:t xml:space="preserve"> rimeligt</w:t>
      </w:r>
      <w:r w:rsidR="005D7994" w:rsidRPr="007D44F7">
        <w:rPr>
          <w:sz w:val="24"/>
          <w:szCs w:val="24"/>
        </w:rPr>
        <w:t>, at vores pensionister s</w:t>
      </w:r>
      <w:r w:rsidR="005D7994">
        <w:rPr>
          <w:sz w:val="24"/>
          <w:szCs w:val="24"/>
        </w:rPr>
        <w:t>kal stå ude i kulden, mens de erhvervsaktive holder lønfest</w:t>
      </w:r>
      <w:r w:rsidR="005D7994" w:rsidRPr="007D44F7">
        <w:rPr>
          <w:sz w:val="24"/>
          <w:szCs w:val="24"/>
        </w:rPr>
        <w:t xml:space="preserve">. </w:t>
      </w:r>
      <w:r w:rsidR="005D7994">
        <w:rPr>
          <w:sz w:val="24"/>
          <w:szCs w:val="24"/>
        </w:rPr>
        <w:t xml:space="preserve">Det er ikke et velfærdssamfund i min bog. </w:t>
      </w:r>
      <w:r w:rsidR="005D7994" w:rsidRPr="007D44F7">
        <w:rPr>
          <w:sz w:val="24"/>
          <w:szCs w:val="24"/>
        </w:rPr>
        <w:t>Så</w:t>
      </w:r>
      <w:r w:rsidR="005D7994">
        <w:rPr>
          <w:sz w:val="24"/>
          <w:szCs w:val="24"/>
        </w:rPr>
        <w:t xml:space="preserve"> jeg håber stærkt på, at regeringen er klar til at </w:t>
      </w:r>
      <w:r w:rsidR="005D7994" w:rsidRPr="007D44F7">
        <w:rPr>
          <w:sz w:val="24"/>
          <w:szCs w:val="24"/>
        </w:rPr>
        <w:t xml:space="preserve">gå i dialog med </w:t>
      </w:r>
      <w:r w:rsidR="005D7994">
        <w:rPr>
          <w:sz w:val="24"/>
          <w:szCs w:val="24"/>
        </w:rPr>
        <w:t>os om</w:t>
      </w:r>
      <w:r w:rsidR="005D7994" w:rsidRPr="007D44F7">
        <w:rPr>
          <w:sz w:val="24"/>
          <w:szCs w:val="24"/>
        </w:rPr>
        <w:t xml:space="preserve">, </w:t>
      </w:r>
      <w:r w:rsidR="0012469A">
        <w:rPr>
          <w:sz w:val="24"/>
          <w:szCs w:val="24"/>
        </w:rPr>
        <w:t>hvad der kan gøres</w:t>
      </w:r>
      <w:r w:rsidR="005D7994">
        <w:rPr>
          <w:sz w:val="24"/>
          <w:szCs w:val="24"/>
        </w:rPr>
        <w:t>.</w:t>
      </w:r>
      <w:r w:rsidR="00D938FE">
        <w:rPr>
          <w:sz w:val="24"/>
          <w:szCs w:val="24"/>
        </w:rPr>
        <w:t xml:space="preserve"> </w:t>
      </w:r>
      <w:r w:rsidR="00D938FE" w:rsidRPr="00214FD5">
        <w:rPr>
          <w:sz w:val="24"/>
          <w:szCs w:val="24"/>
        </w:rPr>
        <w:t xml:space="preserve">Det er vel i alles interesse, at </w:t>
      </w:r>
      <w:r w:rsidR="00D938FE">
        <w:rPr>
          <w:sz w:val="24"/>
          <w:szCs w:val="24"/>
        </w:rPr>
        <w:t>vores pensionister, som har bidraget til samfundet gennem et langt liv,</w:t>
      </w:r>
      <w:r w:rsidR="00D938FE" w:rsidRPr="00214FD5">
        <w:rPr>
          <w:sz w:val="24"/>
          <w:szCs w:val="24"/>
        </w:rPr>
        <w:t xml:space="preserve"> får en </w:t>
      </w:r>
      <w:r w:rsidR="00D938FE">
        <w:rPr>
          <w:sz w:val="24"/>
          <w:szCs w:val="24"/>
        </w:rPr>
        <w:t>rimelig pension</w:t>
      </w:r>
      <w:r w:rsidR="005D7994">
        <w:rPr>
          <w:sz w:val="24"/>
          <w:szCs w:val="24"/>
        </w:rPr>
        <w:t>.”</w:t>
      </w:r>
      <w:r>
        <w:rPr>
          <w:sz w:val="24"/>
          <w:szCs w:val="24"/>
        </w:rPr>
        <w:br/>
      </w:r>
      <w:r>
        <w:rPr>
          <w:sz w:val="24"/>
          <w:szCs w:val="24"/>
        </w:rPr>
        <w:br/>
        <w:t>Konkret foreslår Ældre Sagen, at regeringen</w:t>
      </w:r>
      <w:r w:rsidRPr="00C31A65">
        <w:rPr>
          <w:sz w:val="24"/>
          <w:szCs w:val="24"/>
        </w:rPr>
        <w:t xml:space="preserve"> fremrykke</w:t>
      </w:r>
      <w:r>
        <w:rPr>
          <w:sz w:val="24"/>
          <w:szCs w:val="24"/>
        </w:rPr>
        <w:t>r</w:t>
      </w:r>
      <w:r w:rsidRPr="00C31A65">
        <w:rPr>
          <w:sz w:val="24"/>
          <w:szCs w:val="24"/>
        </w:rPr>
        <w:t xml:space="preserve"> reguleringen af pensionen, så den forhøjes ekstraordinært nu i 2024</w:t>
      </w:r>
      <w:r>
        <w:rPr>
          <w:sz w:val="24"/>
          <w:szCs w:val="24"/>
        </w:rPr>
        <w:t xml:space="preserve"> med 5 procent. </w:t>
      </w:r>
      <w:r w:rsidR="0012469A">
        <w:rPr>
          <w:sz w:val="24"/>
          <w:szCs w:val="24"/>
        </w:rPr>
        <w:t xml:space="preserve">Forslaget omfatter alle forsørgelsesydelser </w:t>
      </w:r>
      <w:r w:rsidR="003F14DB">
        <w:rPr>
          <w:sz w:val="24"/>
          <w:szCs w:val="24"/>
        </w:rPr>
        <w:t>–</w:t>
      </w:r>
      <w:r w:rsidR="0012469A">
        <w:rPr>
          <w:sz w:val="24"/>
          <w:szCs w:val="24"/>
        </w:rPr>
        <w:t xml:space="preserve"> </w:t>
      </w:r>
      <w:r w:rsidR="003F14DB">
        <w:rPr>
          <w:sz w:val="24"/>
          <w:szCs w:val="24"/>
        </w:rPr>
        <w:t xml:space="preserve">herunder </w:t>
      </w:r>
      <w:r w:rsidR="0012469A">
        <w:rPr>
          <w:sz w:val="24"/>
          <w:szCs w:val="24"/>
        </w:rPr>
        <w:t>folkepension, førtidspension, seniorpension, tidlig pension (Arne-Pension), efterløn, dagpenge, kontanthjælp og SU mm., som reguleres med to års forsinkelse i forhold til lønudviklingen.</w:t>
      </w:r>
    </w:p>
    <w:p w14:paraId="2C7A18EB" w14:textId="59681550" w:rsidR="00DF3F26" w:rsidRPr="00A21219" w:rsidRDefault="00DF3F26" w:rsidP="00DF3F26">
      <w:pPr>
        <w:rPr>
          <w:sz w:val="24"/>
          <w:szCs w:val="24"/>
        </w:rPr>
      </w:pPr>
      <w:r w:rsidRPr="00A21219">
        <w:rPr>
          <w:sz w:val="24"/>
          <w:szCs w:val="24"/>
        </w:rPr>
        <w:t>Forslaget vil hjælpe alle pensionister</w:t>
      </w:r>
      <w:r w:rsidR="00997D31">
        <w:rPr>
          <w:sz w:val="24"/>
          <w:szCs w:val="24"/>
        </w:rPr>
        <w:t xml:space="preserve"> - </w:t>
      </w:r>
      <w:r w:rsidRPr="00A21219">
        <w:rPr>
          <w:sz w:val="24"/>
          <w:szCs w:val="24"/>
        </w:rPr>
        <w:t xml:space="preserve">men </w:t>
      </w:r>
      <w:r w:rsidR="00997D31">
        <w:rPr>
          <w:sz w:val="24"/>
          <w:szCs w:val="24"/>
        </w:rPr>
        <w:t>særligt</w:t>
      </w:r>
      <w:r w:rsidRPr="00A21219">
        <w:rPr>
          <w:sz w:val="24"/>
          <w:szCs w:val="24"/>
        </w:rPr>
        <w:t xml:space="preserve"> pensionister med lav indkomst, </w:t>
      </w:r>
      <w:r w:rsidR="00997D31">
        <w:rPr>
          <w:sz w:val="24"/>
          <w:szCs w:val="24"/>
        </w:rPr>
        <w:t xml:space="preserve">som </w:t>
      </w:r>
      <w:r>
        <w:rPr>
          <w:sz w:val="24"/>
          <w:szCs w:val="24"/>
        </w:rPr>
        <w:t xml:space="preserve">vil </w:t>
      </w:r>
      <w:r w:rsidR="00997D31">
        <w:rPr>
          <w:sz w:val="24"/>
          <w:szCs w:val="24"/>
        </w:rPr>
        <w:t xml:space="preserve">kunne </w:t>
      </w:r>
      <w:r>
        <w:rPr>
          <w:sz w:val="24"/>
          <w:szCs w:val="24"/>
        </w:rPr>
        <w:t>få</w:t>
      </w:r>
      <w:r w:rsidRPr="00A21219">
        <w:rPr>
          <w:sz w:val="24"/>
          <w:szCs w:val="24"/>
        </w:rPr>
        <w:t xml:space="preserve"> 4-600 kr. mere udbetalt om måneden.</w:t>
      </w:r>
      <w:r w:rsidR="00997D31">
        <w:rPr>
          <w:sz w:val="24"/>
          <w:szCs w:val="24"/>
        </w:rPr>
        <w:t xml:space="preserve"> </w:t>
      </w:r>
      <w:r>
        <w:rPr>
          <w:sz w:val="24"/>
          <w:szCs w:val="24"/>
        </w:rPr>
        <w:t xml:space="preserve">På landsplan er der tale om </w:t>
      </w:r>
      <w:r w:rsidR="00ED2E45">
        <w:rPr>
          <w:sz w:val="24"/>
          <w:szCs w:val="24"/>
        </w:rPr>
        <w:t>mere en</w:t>
      </w:r>
      <w:r w:rsidR="003F14DB">
        <w:rPr>
          <w:sz w:val="24"/>
          <w:szCs w:val="24"/>
        </w:rPr>
        <w:t>d</w:t>
      </w:r>
      <w:r w:rsidR="00ED2E45">
        <w:rPr>
          <w:sz w:val="24"/>
          <w:szCs w:val="24"/>
        </w:rPr>
        <w:t xml:space="preserve"> 1,3 mio.</w:t>
      </w:r>
      <w:r w:rsidR="006F30DB">
        <w:rPr>
          <w:sz w:val="24"/>
          <w:szCs w:val="24"/>
        </w:rPr>
        <w:t xml:space="preserve"> modtagere af social pension</w:t>
      </w:r>
      <w:r>
        <w:rPr>
          <w:sz w:val="24"/>
          <w:szCs w:val="24"/>
        </w:rPr>
        <w:t xml:space="preserve">, som vil kunne få gavn af </w:t>
      </w:r>
      <w:r w:rsidR="00ED2E45">
        <w:rPr>
          <w:sz w:val="24"/>
          <w:szCs w:val="24"/>
        </w:rPr>
        <w:t xml:space="preserve">en fremrykning af </w:t>
      </w:r>
      <w:r>
        <w:rPr>
          <w:sz w:val="24"/>
          <w:szCs w:val="24"/>
        </w:rPr>
        <w:t>reguleringe</w:t>
      </w:r>
      <w:r w:rsidR="000B5A9A">
        <w:rPr>
          <w:sz w:val="24"/>
          <w:szCs w:val="24"/>
        </w:rPr>
        <w:t xml:space="preserve">n – </w:t>
      </w:r>
      <w:bookmarkStart w:id="2" w:name="_Hlk165453577"/>
      <w:r w:rsidR="000B5A9A">
        <w:rPr>
          <w:sz w:val="24"/>
          <w:szCs w:val="24"/>
        </w:rPr>
        <w:t xml:space="preserve">heraf </w:t>
      </w:r>
      <w:r w:rsidR="006F30DB">
        <w:rPr>
          <w:sz w:val="24"/>
          <w:szCs w:val="24"/>
        </w:rPr>
        <w:t>godt</w:t>
      </w:r>
      <w:r w:rsidR="00ED2E45">
        <w:rPr>
          <w:sz w:val="24"/>
          <w:szCs w:val="24"/>
        </w:rPr>
        <w:t xml:space="preserve"> 600.000 folkepensionister</w:t>
      </w:r>
      <w:r w:rsidR="000B5A9A">
        <w:rPr>
          <w:sz w:val="24"/>
          <w:szCs w:val="24"/>
        </w:rPr>
        <w:t xml:space="preserve"> med lav indkomst.  </w:t>
      </w:r>
      <w:bookmarkEnd w:id="2"/>
      <w:r>
        <w:rPr>
          <w:sz w:val="24"/>
          <w:szCs w:val="24"/>
        </w:rPr>
        <w:br/>
      </w:r>
      <w:r>
        <w:rPr>
          <w:sz w:val="24"/>
          <w:szCs w:val="24"/>
        </w:rPr>
        <w:br/>
      </w:r>
      <w:r w:rsidR="006815AD">
        <w:rPr>
          <w:sz w:val="24"/>
          <w:szCs w:val="24"/>
        </w:rPr>
        <w:t>Ældre Sagens f</w:t>
      </w:r>
      <w:r>
        <w:rPr>
          <w:sz w:val="24"/>
          <w:szCs w:val="24"/>
        </w:rPr>
        <w:t xml:space="preserve">orslag kan finansieres </w:t>
      </w:r>
      <w:r w:rsidRPr="00A21219">
        <w:rPr>
          <w:sz w:val="24"/>
          <w:szCs w:val="24"/>
        </w:rPr>
        <w:t>inden</w:t>
      </w:r>
      <w:r>
        <w:rPr>
          <w:sz w:val="24"/>
          <w:szCs w:val="24"/>
        </w:rPr>
        <w:t xml:space="preserve"> </w:t>
      </w:r>
      <w:r w:rsidRPr="00A21219">
        <w:rPr>
          <w:sz w:val="24"/>
          <w:szCs w:val="24"/>
        </w:rPr>
        <w:t>for det finanspolitiske råderum.</w:t>
      </w:r>
      <w:r>
        <w:rPr>
          <w:sz w:val="24"/>
          <w:szCs w:val="24"/>
        </w:rPr>
        <w:t xml:space="preserve"> Og da</w:t>
      </w:r>
      <w:r w:rsidRPr="007147D6">
        <w:rPr>
          <w:sz w:val="24"/>
          <w:szCs w:val="24"/>
        </w:rPr>
        <w:t xml:space="preserve"> der er tale om en fremrykning og ikke en permanent forhøjelse af pensionen, vil forslaget ikke forringe den langsigtede økonomiske holdbarhed</w:t>
      </w:r>
      <w:r>
        <w:rPr>
          <w:sz w:val="24"/>
          <w:szCs w:val="24"/>
        </w:rPr>
        <w:t xml:space="preserve">. </w:t>
      </w:r>
    </w:p>
    <w:p w14:paraId="103A4F81" w14:textId="77777777" w:rsidR="005D7994" w:rsidRDefault="00DF3F26" w:rsidP="00DF3F26">
      <w:pPr>
        <w:rPr>
          <w:b/>
          <w:bCs/>
          <w:sz w:val="24"/>
          <w:szCs w:val="24"/>
        </w:rPr>
      </w:pPr>
      <w:r w:rsidRPr="00C31A65">
        <w:rPr>
          <w:b/>
          <w:bCs/>
          <w:sz w:val="24"/>
          <w:szCs w:val="24"/>
        </w:rPr>
        <w:t xml:space="preserve">Kampagne </w:t>
      </w:r>
      <w:r>
        <w:rPr>
          <w:b/>
          <w:bCs/>
          <w:sz w:val="24"/>
          <w:szCs w:val="24"/>
        </w:rPr>
        <w:t xml:space="preserve">skal sikre en rimelig pension </w:t>
      </w:r>
      <w:bookmarkStart w:id="3" w:name="_Hlk165454145"/>
    </w:p>
    <w:p w14:paraId="5AAE7466" w14:textId="6664DD54" w:rsidR="007D3608" w:rsidRPr="00A12678" w:rsidRDefault="00DF3F26" w:rsidP="004C700C">
      <w:pPr>
        <w:rPr>
          <w:rFonts w:eastAsia="Georgia" w:cs="Georgia"/>
          <w:sz w:val="16"/>
          <w:szCs w:val="16"/>
        </w:rPr>
      </w:pPr>
      <w:r w:rsidRPr="007D44F7">
        <w:rPr>
          <w:sz w:val="24"/>
          <w:szCs w:val="24"/>
        </w:rPr>
        <w:t>Ældre Sagen har netop lanceret en ny kampagne, som sætter fokus på en rimelig pension</w:t>
      </w:r>
      <w:r>
        <w:rPr>
          <w:sz w:val="24"/>
          <w:szCs w:val="24"/>
        </w:rPr>
        <w:t xml:space="preserve">. </w:t>
      </w:r>
      <w:bookmarkEnd w:id="3"/>
      <w:r w:rsidR="005D7994" w:rsidRPr="005D7994">
        <w:rPr>
          <w:sz w:val="24"/>
          <w:szCs w:val="24"/>
        </w:rPr>
        <w:t xml:space="preserve">I denne ekstraordinære situation med </w:t>
      </w:r>
      <w:r w:rsidR="00DF2F85">
        <w:rPr>
          <w:sz w:val="24"/>
          <w:szCs w:val="24"/>
        </w:rPr>
        <w:t xml:space="preserve">fortsat høje </w:t>
      </w:r>
      <w:r w:rsidR="00D00021">
        <w:rPr>
          <w:sz w:val="24"/>
          <w:szCs w:val="24"/>
        </w:rPr>
        <w:t>priser</w:t>
      </w:r>
      <w:r w:rsidR="005D7994" w:rsidRPr="005D7994">
        <w:rPr>
          <w:sz w:val="24"/>
          <w:szCs w:val="24"/>
        </w:rPr>
        <w:t xml:space="preserve">, må regeringen </w:t>
      </w:r>
      <w:r w:rsidR="004A30BF">
        <w:rPr>
          <w:sz w:val="24"/>
          <w:szCs w:val="24"/>
        </w:rPr>
        <w:t xml:space="preserve">nemlig </w:t>
      </w:r>
      <w:r w:rsidR="005D7994" w:rsidRPr="005D7994">
        <w:rPr>
          <w:sz w:val="24"/>
          <w:szCs w:val="24"/>
        </w:rPr>
        <w:t xml:space="preserve">tage nye </w:t>
      </w:r>
      <w:r w:rsidR="005D7994" w:rsidRPr="005D7994">
        <w:rPr>
          <w:sz w:val="24"/>
          <w:szCs w:val="24"/>
        </w:rPr>
        <w:lastRenderedPageBreak/>
        <w:t>værktøjer i brug</w:t>
      </w:r>
      <w:r w:rsidR="004A30BF">
        <w:rPr>
          <w:sz w:val="24"/>
          <w:szCs w:val="24"/>
        </w:rPr>
        <w:t xml:space="preserve">, og det vil Ældre Sagen bruge den kommende tid til at slå på tromme for: </w:t>
      </w:r>
      <w:r w:rsidRPr="007D44F7">
        <w:rPr>
          <w:sz w:val="24"/>
          <w:szCs w:val="24"/>
        </w:rPr>
        <w:br/>
      </w:r>
      <w:r w:rsidR="005D7994">
        <w:rPr>
          <w:sz w:val="24"/>
          <w:szCs w:val="24"/>
        </w:rPr>
        <w:br/>
        <w:t>”P</w:t>
      </w:r>
      <w:r w:rsidR="005D7994" w:rsidRPr="00932602">
        <w:rPr>
          <w:sz w:val="24"/>
          <w:szCs w:val="24"/>
        </w:rPr>
        <w:t>ensionen halter langt efter lønningerne. Det er ikke rimeligt, og gabet mellem pensionister og erhvervsaktive er kun vokset de senere år. Det stiller danske pensionister dårligt, da inflationen har gjort deres penge mindre</w:t>
      </w:r>
      <w:r w:rsidR="00D00021">
        <w:rPr>
          <w:sz w:val="24"/>
          <w:szCs w:val="24"/>
        </w:rPr>
        <w:t xml:space="preserve"> værd</w:t>
      </w:r>
      <w:r w:rsidR="009965D5">
        <w:rPr>
          <w:sz w:val="24"/>
          <w:szCs w:val="24"/>
        </w:rPr>
        <w:t>, mens de erhvervsaktives købekraft stiger pga. store lønstigninger</w:t>
      </w:r>
      <w:r w:rsidR="005D7994" w:rsidRPr="00932602">
        <w:rPr>
          <w:sz w:val="24"/>
          <w:szCs w:val="24"/>
        </w:rPr>
        <w:t>.</w:t>
      </w:r>
      <w:r w:rsidR="005D7994">
        <w:rPr>
          <w:sz w:val="24"/>
          <w:szCs w:val="24"/>
        </w:rPr>
        <w:t xml:space="preserve"> </w:t>
      </w:r>
      <w:r w:rsidR="005D7994" w:rsidRPr="00932602">
        <w:rPr>
          <w:sz w:val="24"/>
          <w:szCs w:val="24"/>
        </w:rPr>
        <w:t>Den gode nyhed er, at vi sagtens kan løse problemet ved at fremrykke reguleringen af pensionen. Spørgsmålet er nu, hvad venter regeringen på</w:t>
      </w:r>
      <w:r w:rsidR="005D7994">
        <w:rPr>
          <w:sz w:val="24"/>
          <w:szCs w:val="24"/>
        </w:rPr>
        <w:t>? Det v</w:t>
      </w:r>
      <w:r w:rsidR="00D00021">
        <w:rPr>
          <w:sz w:val="24"/>
          <w:szCs w:val="24"/>
        </w:rPr>
        <w:t>i</w:t>
      </w:r>
      <w:r w:rsidR="005D7994">
        <w:rPr>
          <w:sz w:val="24"/>
          <w:szCs w:val="24"/>
        </w:rPr>
        <w:t>l nemlig gøre en kæmpe forskel for rigtig mange ældre i hele landet, som fortsat kæmper for at få pengene til at slå til</w:t>
      </w:r>
      <w:r w:rsidR="00B60A9B">
        <w:rPr>
          <w:sz w:val="24"/>
          <w:szCs w:val="24"/>
        </w:rPr>
        <w:t>,</w:t>
      </w:r>
      <w:r w:rsidR="005D7994">
        <w:rPr>
          <w:sz w:val="24"/>
          <w:szCs w:val="24"/>
        </w:rPr>
        <w:t>”</w:t>
      </w:r>
      <w:r w:rsidR="00B60A9B">
        <w:rPr>
          <w:sz w:val="24"/>
          <w:szCs w:val="24"/>
        </w:rPr>
        <w:t xml:space="preserve"> siger Bjarne Hastrup.</w:t>
      </w:r>
      <w:r w:rsidR="005D7994">
        <w:rPr>
          <w:sz w:val="24"/>
          <w:szCs w:val="24"/>
        </w:rPr>
        <w:br/>
      </w:r>
      <w:r>
        <w:rPr>
          <w:b/>
          <w:bCs/>
          <w:sz w:val="24"/>
          <w:szCs w:val="24"/>
        </w:rPr>
        <w:br/>
      </w:r>
      <w:r w:rsidRPr="007D44F7">
        <w:rPr>
          <w:sz w:val="24"/>
          <w:szCs w:val="24"/>
        </w:rPr>
        <w:t xml:space="preserve">Forsinkelsen i reguleringen </w:t>
      </w:r>
      <w:r w:rsidR="009965D5">
        <w:rPr>
          <w:sz w:val="24"/>
          <w:szCs w:val="24"/>
        </w:rPr>
        <w:t xml:space="preserve">af pensionen </w:t>
      </w:r>
      <w:r w:rsidRPr="007D44F7">
        <w:rPr>
          <w:sz w:val="24"/>
          <w:szCs w:val="24"/>
        </w:rPr>
        <w:t xml:space="preserve">er ikke et problem, når inflationen og lønudviklingen er stabil, men det </w:t>
      </w:r>
      <w:r w:rsidR="003F14DB">
        <w:rPr>
          <w:sz w:val="24"/>
          <w:szCs w:val="24"/>
        </w:rPr>
        <w:t>har givet store</w:t>
      </w:r>
      <w:r w:rsidRPr="007D44F7">
        <w:rPr>
          <w:sz w:val="24"/>
          <w:szCs w:val="24"/>
        </w:rPr>
        <w:t xml:space="preserve"> udfordringer</w:t>
      </w:r>
      <w:r>
        <w:rPr>
          <w:sz w:val="24"/>
          <w:szCs w:val="24"/>
        </w:rPr>
        <w:t xml:space="preserve"> for danske pensionister</w:t>
      </w:r>
      <w:r w:rsidRPr="007D44F7">
        <w:rPr>
          <w:sz w:val="24"/>
          <w:szCs w:val="24"/>
        </w:rPr>
        <w:t xml:space="preserve">, </w:t>
      </w:r>
      <w:r w:rsidR="003F14DB">
        <w:rPr>
          <w:sz w:val="24"/>
          <w:szCs w:val="24"/>
        </w:rPr>
        <w:t>at</w:t>
      </w:r>
      <w:r w:rsidRPr="007D44F7">
        <w:rPr>
          <w:sz w:val="24"/>
          <w:szCs w:val="24"/>
        </w:rPr>
        <w:t xml:space="preserve"> inflationen pludselig </w:t>
      </w:r>
      <w:r w:rsidR="003F14DB">
        <w:rPr>
          <w:sz w:val="24"/>
          <w:szCs w:val="24"/>
        </w:rPr>
        <w:t>steg</w:t>
      </w:r>
      <w:r w:rsidRPr="007D44F7">
        <w:rPr>
          <w:sz w:val="24"/>
          <w:szCs w:val="24"/>
        </w:rPr>
        <w:t xml:space="preserve">. </w:t>
      </w:r>
      <w:r w:rsidRPr="00D91DB6">
        <w:rPr>
          <w:sz w:val="24"/>
          <w:szCs w:val="24"/>
        </w:rPr>
        <w:t>I 2022 oplevede danskerne den højeste inflation i 40 år, nemlig 7,7 pct., mens folkepensionen blev reguleret med kun 1,2 pct</w:t>
      </w:r>
      <w:r>
        <w:rPr>
          <w:sz w:val="24"/>
          <w:szCs w:val="24"/>
        </w:rPr>
        <w:t xml:space="preserve">. - </w:t>
      </w:r>
      <w:r w:rsidRPr="00D91DB6">
        <w:rPr>
          <w:sz w:val="24"/>
          <w:szCs w:val="24"/>
        </w:rPr>
        <w:t>den laveste regulering i mere end 20 år</w:t>
      </w:r>
      <w:r>
        <w:rPr>
          <w:sz w:val="24"/>
          <w:szCs w:val="24"/>
        </w:rPr>
        <w:t xml:space="preserve">. </w:t>
      </w:r>
      <w:r>
        <w:rPr>
          <w:sz w:val="24"/>
          <w:szCs w:val="24"/>
        </w:rPr>
        <w:br/>
      </w:r>
      <w:r w:rsidR="00FD73BA">
        <w:rPr>
          <w:sz w:val="24"/>
          <w:szCs w:val="24"/>
        </w:rPr>
        <w:br/>
        <w:t xml:space="preserve">Selvom priserne </w:t>
      </w:r>
      <w:r w:rsidRPr="00D91DB6">
        <w:rPr>
          <w:sz w:val="24"/>
          <w:szCs w:val="24"/>
        </w:rPr>
        <w:t xml:space="preserve">faldet siden, </w:t>
      </w:r>
      <w:r w:rsidR="00FD73BA">
        <w:rPr>
          <w:sz w:val="24"/>
          <w:szCs w:val="24"/>
        </w:rPr>
        <w:t xml:space="preserve">er </w:t>
      </w:r>
      <w:r w:rsidRPr="00D91DB6">
        <w:rPr>
          <w:sz w:val="24"/>
          <w:szCs w:val="24"/>
        </w:rPr>
        <w:t>priserne stadig meget højere, end de var før inflationskrisen</w:t>
      </w:r>
      <w:bookmarkEnd w:id="0"/>
      <w:r>
        <w:rPr>
          <w:sz w:val="24"/>
          <w:szCs w:val="24"/>
        </w:rPr>
        <w:t xml:space="preserve">. Ældre Sagen </w:t>
      </w:r>
      <w:r w:rsidR="009965D5">
        <w:rPr>
          <w:sz w:val="24"/>
          <w:szCs w:val="24"/>
        </w:rPr>
        <w:t xml:space="preserve">mener </w:t>
      </w:r>
      <w:r w:rsidRPr="00A21219">
        <w:rPr>
          <w:sz w:val="24"/>
          <w:szCs w:val="24"/>
        </w:rPr>
        <w:t xml:space="preserve">ikke, at det er rimeligt, at folkepensionister, førtidspensionister og andre modtagere af forsørgelsesydelser </w:t>
      </w:r>
      <w:r w:rsidR="00DF2F85" w:rsidRPr="00DF2F85">
        <w:rPr>
          <w:sz w:val="24"/>
          <w:szCs w:val="24"/>
        </w:rPr>
        <w:t>blot skal være tilskuere til resten af befolkningens velstandsfremgang</w:t>
      </w:r>
      <w:r w:rsidR="00DF2F85">
        <w:rPr>
          <w:sz w:val="24"/>
          <w:szCs w:val="24"/>
        </w:rPr>
        <w:t>.</w:t>
      </w:r>
    </w:p>
    <w:sectPr w:rsidR="007D3608" w:rsidRPr="00A12678">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88E6" w14:textId="77777777" w:rsidR="005C0C6D" w:rsidRDefault="005C0C6D" w:rsidP="005D7994">
      <w:pPr>
        <w:spacing w:after="0" w:line="240" w:lineRule="auto"/>
      </w:pPr>
      <w:r>
        <w:separator/>
      </w:r>
    </w:p>
  </w:endnote>
  <w:endnote w:type="continuationSeparator" w:id="0">
    <w:p w14:paraId="12B2E4F8" w14:textId="77777777" w:rsidR="005C0C6D" w:rsidRDefault="005C0C6D" w:rsidP="005D7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A487" w14:textId="77777777" w:rsidR="005C0C6D" w:rsidRDefault="005C0C6D" w:rsidP="005D7994">
      <w:pPr>
        <w:spacing w:after="0" w:line="240" w:lineRule="auto"/>
      </w:pPr>
      <w:r>
        <w:separator/>
      </w:r>
    </w:p>
  </w:footnote>
  <w:footnote w:type="continuationSeparator" w:id="0">
    <w:p w14:paraId="27A71721" w14:textId="77777777" w:rsidR="005C0C6D" w:rsidRDefault="005C0C6D" w:rsidP="005D7994">
      <w:pPr>
        <w:spacing w:after="0" w:line="240" w:lineRule="auto"/>
      </w:pPr>
      <w:r>
        <w:continuationSeparator/>
      </w:r>
    </w:p>
  </w:footnote>
  <w:footnote w:id="1">
    <w:p w14:paraId="184E1940" w14:textId="53E85AAB" w:rsidR="006B16CD" w:rsidRDefault="006B16CD">
      <w:pPr>
        <w:pStyle w:val="Fodnotetekst"/>
      </w:pPr>
      <w:r>
        <w:rPr>
          <w:rStyle w:val="Fodnotehenvisning"/>
        </w:rPr>
        <w:footnoteRef/>
      </w:r>
      <w:r>
        <w:t xml:space="preserve"> S</w:t>
      </w:r>
      <w:r w:rsidRPr="006B16CD">
        <w:t>ummen af folkepensionister, førtidspensionister, seniorpensionister og modtagere af Arne-pension.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720A" w14:textId="75693094" w:rsidR="005D7994" w:rsidRDefault="005D7994">
    <w:pPr>
      <w:pStyle w:val="Sidehoved"/>
    </w:pPr>
    <w:r>
      <w:t>0</w:t>
    </w:r>
    <w:r w:rsidR="00C414BA">
      <w:t>3</w:t>
    </w:r>
    <w:r>
      <w:t xml:space="preserve">.05.2024 </w:t>
    </w:r>
    <w:r>
      <w:br/>
      <w:t xml:space="preserve">Udkast til regional/kommunal udgave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F26"/>
    <w:rsid w:val="000B5A9A"/>
    <w:rsid w:val="0012469A"/>
    <w:rsid w:val="001B64AC"/>
    <w:rsid w:val="002C4D2C"/>
    <w:rsid w:val="002F5DC3"/>
    <w:rsid w:val="00340962"/>
    <w:rsid w:val="003F14DB"/>
    <w:rsid w:val="0042618F"/>
    <w:rsid w:val="004A30BF"/>
    <w:rsid w:val="004C700C"/>
    <w:rsid w:val="00555D32"/>
    <w:rsid w:val="005C0C6D"/>
    <w:rsid w:val="005D7994"/>
    <w:rsid w:val="005E5C15"/>
    <w:rsid w:val="005F4A61"/>
    <w:rsid w:val="00680E61"/>
    <w:rsid w:val="006815AD"/>
    <w:rsid w:val="006B16CD"/>
    <w:rsid w:val="006F30DB"/>
    <w:rsid w:val="00775901"/>
    <w:rsid w:val="00780009"/>
    <w:rsid w:val="007D3608"/>
    <w:rsid w:val="008F15FA"/>
    <w:rsid w:val="0093158F"/>
    <w:rsid w:val="0093186C"/>
    <w:rsid w:val="009425BE"/>
    <w:rsid w:val="009965D5"/>
    <w:rsid w:val="00997D31"/>
    <w:rsid w:val="00A12678"/>
    <w:rsid w:val="00A91589"/>
    <w:rsid w:val="00AD0E12"/>
    <w:rsid w:val="00B27D42"/>
    <w:rsid w:val="00B538E0"/>
    <w:rsid w:val="00B60A9B"/>
    <w:rsid w:val="00B839B8"/>
    <w:rsid w:val="00C414BA"/>
    <w:rsid w:val="00CD2F89"/>
    <w:rsid w:val="00D00021"/>
    <w:rsid w:val="00D20C85"/>
    <w:rsid w:val="00D63870"/>
    <w:rsid w:val="00D87399"/>
    <w:rsid w:val="00D938FE"/>
    <w:rsid w:val="00DF2F85"/>
    <w:rsid w:val="00DF3F26"/>
    <w:rsid w:val="00ED2E45"/>
    <w:rsid w:val="00F15967"/>
    <w:rsid w:val="00FC3698"/>
    <w:rsid w:val="00FD73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D8FE3"/>
  <w15:chartTrackingRefBased/>
  <w15:docId w15:val="{AA52794A-BF27-41C4-81A1-A7DCDB19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DF3F26"/>
    <w:rPr>
      <w:sz w:val="16"/>
      <w:szCs w:val="16"/>
    </w:rPr>
  </w:style>
  <w:style w:type="paragraph" w:styleId="Kommentartekst">
    <w:name w:val="annotation text"/>
    <w:basedOn w:val="Normal"/>
    <w:link w:val="KommentartekstTegn"/>
    <w:uiPriority w:val="99"/>
    <w:unhideWhenUsed/>
    <w:rsid w:val="00DF3F26"/>
    <w:pPr>
      <w:spacing w:line="240" w:lineRule="auto"/>
    </w:pPr>
    <w:rPr>
      <w:sz w:val="20"/>
      <w:szCs w:val="20"/>
    </w:rPr>
  </w:style>
  <w:style w:type="character" w:customStyle="1" w:styleId="KommentartekstTegn">
    <w:name w:val="Kommentartekst Tegn"/>
    <w:basedOn w:val="Standardskrifttypeiafsnit"/>
    <w:link w:val="Kommentartekst"/>
    <w:uiPriority w:val="99"/>
    <w:rsid w:val="00DF3F26"/>
    <w:rPr>
      <w:sz w:val="20"/>
      <w:szCs w:val="20"/>
    </w:rPr>
  </w:style>
  <w:style w:type="paragraph" w:styleId="Sidehoved">
    <w:name w:val="header"/>
    <w:basedOn w:val="Normal"/>
    <w:link w:val="SidehovedTegn"/>
    <w:uiPriority w:val="99"/>
    <w:unhideWhenUsed/>
    <w:rsid w:val="005D799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D7994"/>
  </w:style>
  <w:style w:type="paragraph" w:styleId="Sidefod">
    <w:name w:val="footer"/>
    <w:basedOn w:val="Normal"/>
    <w:link w:val="SidefodTegn"/>
    <w:uiPriority w:val="99"/>
    <w:unhideWhenUsed/>
    <w:rsid w:val="005D799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7994"/>
  </w:style>
  <w:style w:type="paragraph" w:styleId="Kommentaremne">
    <w:name w:val="annotation subject"/>
    <w:basedOn w:val="Kommentartekst"/>
    <w:next w:val="Kommentartekst"/>
    <w:link w:val="KommentaremneTegn"/>
    <w:uiPriority w:val="99"/>
    <w:semiHidden/>
    <w:unhideWhenUsed/>
    <w:rsid w:val="0012469A"/>
    <w:rPr>
      <w:b/>
      <w:bCs/>
    </w:rPr>
  </w:style>
  <w:style w:type="character" w:customStyle="1" w:styleId="KommentaremneTegn">
    <w:name w:val="Kommentaremne Tegn"/>
    <w:basedOn w:val="KommentartekstTegn"/>
    <w:link w:val="Kommentaremne"/>
    <w:uiPriority w:val="99"/>
    <w:semiHidden/>
    <w:rsid w:val="0012469A"/>
    <w:rPr>
      <w:b/>
      <w:bCs/>
      <w:sz w:val="20"/>
      <w:szCs w:val="20"/>
    </w:rPr>
  </w:style>
  <w:style w:type="paragraph" w:styleId="Korrektur">
    <w:name w:val="Revision"/>
    <w:hidden/>
    <w:uiPriority w:val="99"/>
    <w:semiHidden/>
    <w:rsid w:val="0012469A"/>
    <w:pPr>
      <w:spacing w:after="0" w:line="240" w:lineRule="auto"/>
    </w:pPr>
  </w:style>
  <w:style w:type="table" w:styleId="Tabel-Gitter">
    <w:name w:val="Table Grid"/>
    <w:basedOn w:val="Tabel-Normal"/>
    <w:uiPriority w:val="39"/>
    <w:rsid w:val="00A12678"/>
    <w:pPr>
      <w:spacing w:after="0" w:line="240" w:lineRule="auto"/>
    </w:pPr>
    <w:rPr>
      <w:rFonts w:ascii="Times" w:eastAsia="Times" w:hAnsi="Times"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267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6B16CD"/>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B16CD"/>
    <w:rPr>
      <w:sz w:val="20"/>
      <w:szCs w:val="20"/>
    </w:rPr>
  </w:style>
  <w:style w:type="character" w:styleId="Fodnotehenvisning">
    <w:name w:val="footnote reference"/>
    <w:basedOn w:val="Standardskrifttypeiafsnit"/>
    <w:uiPriority w:val="99"/>
    <w:semiHidden/>
    <w:unhideWhenUsed/>
    <w:rsid w:val="006B16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43738-3A8E-4614-B61D-2103682E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575</Words>
  <Characters>3508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Malthe Kure</dc:creator>
  <cp:keywords/>
  <dc:description/>
  <cp:lastModifiedBy>Malthe Kure</cp:lastModifiedBy>
  <cp:revision>3</cp:revision>
  <dcterms:created xsi:type="dcterms:W3CDTF">2024-05-07T07:05:00Z</dcterms:created>
  <dcterms:modified xsi:type="dcterms:W3CDTF">2024-05-07T07:07:00Z</dcterms:modified>
</cp:coreProperties>
</file>